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EF47" w14:textId="77777777" w:rsidR="001F3D99" w:rsidRDefault="00B24D17">
      <w:pPr>
        <w:rPr>
          <w:noProof/>
        </w:rPr>
      </w:pPr>
      <w:r>
        <w:rPr>
          <w:noProof/>
        </w:rPr>
        <w:drawing>
          <wp:inline distT="0" distB="0" distL="0" distR="0" wp14:anchorId="0FE87CA5" wp14:editId="6502919E">
            <wp:extent cx="819150" cy="634379"/>
            <wp:effectExtent l="0" t="0" r="0" b="0"/>
            <wp:docPr id="11" name="Kuva 7" descr="A yellow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F3CC083-D7D3-4A1C-9823-8EF75C2729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7" descr="A yellow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CF3CC083-D7D3-4A1C-9823-8EF75C2729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880" cy="64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2E9945C6" wp14:editId="49167B92">
            <wp:extent cx="1760855" cy="48450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A65FD" w14:textId="77777777" w:rsidR="00B24D17" w:rsidRDefault="00B24D17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24D17" w14:paraId="7C7C7F8C" w14:textId="77777777" w:rsidTr="00B24D17">
        <w:tc>
          <w:tcPr>
            <w:tcW w:w="2789" w:type="dxa"/>
          </w:tcPr>
          <w:p w14:paraId="295763AB" w14:textId="77777777" w:rsidR="00B24D17" w:rsidRPr="00B24D17" w:rsidRDefault="00B24D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Monday</w:t>
            </w:r>
            <w:proofErr w:type="spellEnd"/>
            <w:r>
              <w:rPr>
                <w:b/>
                <w:bCs/>
              </w:rPr>
              <w:t xml:space="preserve"> 16.10</w:t>
            </w:r>
          </w:p>
        </w:tc>
        <w:tc>
          <w:tcPr>
            <w:tcW w:w="2789" w:type="dxa"/>
          </w:tcPr>
          <w:p w14:paraId="189758E9" w14:textId="77777777" w:rsidR="00B24D17" w:rsidRPr="00B24D17" w:rsidRDefault="00B24D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Tuesday</w:t>
            </w:r>
            <w:proofErr w:type="spellEnd"/>
            <w:r>
              <w:rPr>
                <w:b/>
                <w:bCs/>
              </w:rPr>
              <w:t xml:space="preserve"> 17.10</w:t>
            </w:r>
          </w:p>
        </w:tc>
        <w:tc>
          <w:tcPr>
            <w:tcW w:w="2790" w:type="dxa"/>
          </w:tcPr>
          <w:p w14:paraId="013AA88F" w14:textId="77777777" w:rsidR="00B24D17" w:rsidRPr="00B24D17" w:rsidRDefault="00B24D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Wednesday</w:t>
            </w:r>
            <w:proofErr w:type="spellEnd"/>
            <w:r>
              <w:rPr>
                <w:b/>
                <w:bCs/>
              </w:rPr>
              <w:t xml:space="preserve"> 18.10</w:t>
            </w:r>
          </w:p>
        </w:tc>
        <w:tc>
          <w:tcPr>
            <w:tcW w:w="2790" w:type="dxa"/>
          </w:tcPr>
          <w:p w14:paraId="4261151F" w14:textId="77777777" w:rsidR="00B24D17" w:rsidRPr="00B24D17" w:rsidRDefault="00B24D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Thursday</w:t>
            </w:r>
            <w:proofErr w:type="spellEnd"/>
            <w:r>
              <w:rPr>
                <w:b/>
                <w:bCs/>
              </w:rPr>
              <w:t xml:space="preserve"> 19.10</w:t>
            </w:r>
          </w:p>
        </w:tc>
        <w:tc>
          <w:tcPr>
            <w:tcW w:w="2790" w:type="dxa"/>
          </w:tcPr>
          <w:p w14:paraId="21740F52" w14:textId="77777777" w:rsidR="00B24D17" w:rsidRPr="00B24D17" w:rsidRDefault="00B24D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Friday</w:t>
            </w:r>
            <w:proofErr w:type="spellEnd"/>
            <w:r>
              <w:rPr>
                <w:b/>
                <w:bCs/>
              </w:rPr>
              <w:t xml:space="preserve"> 20.10</w:t>
            </w:r>
          </w:p>
        </w:tc>
      </w:tr>
      <w:tr w:rsidR="00B24D17" w:rsidRPr="001D40AA" w14:paraId="00BF9AC0" w14:textId="77777777" w:rsidTr="00B24D17">
        <w:tc>
          <w:tcPr>
            <w:tcW w:w="2789" w:type="dxa"/>
          </w:tcPr>
          <w:p w14:paraId="4F3617FE" w14:textId="77777777" w:rsidR="00B24D17" w:rsidRPr="00B24D17" w:rsidRDefault="00B24D17">
            <w:pPr>
              <w:rPr>
                <w:lang w:val="en-US"/>
              </w:rPr>
            </w:pPr>
            <w:r w:rsidRPr="00B24D17">
              <w:rPr>
                <w:lang w:val="en-US"/>
              </w:rPr>
              <w:t>Pre-conference meeting at W</w:t>
            </w:r>
            <w:r>
              <w:rPr>
                <w:lang w:val="en-US"/>
              </w:rPr>
              <w:t>OU: planning, preparations, checking the venue</w:t>
            </w:r>
          </w:p>
        </w:tc>
        <w:tc>
          <w:tcPr>
            <w:tcW w:w="2789" w:type="dxa"/>
          </w:tcPr>
          <w:p w14:paraId="6943481B" w14:textId="77777777" w:rsidR="00B24D17" w:rsidRPr="00F83660" w:rsidRDefault="00B24D17">
            <w:pPr>
              <w:rPr>
                <w:b/>
                <w:bCs/>
                <w:lang w:val="en-US"/>
              </w:rPr>
            </w:pPr>
            <w:r w:rsidRPr="00F83660">
              <w:rPr>
                <w:b/>
                <w:bCs/>
                <w:lang w:val="en-US"/>
              </w:rPr>
              <w:t>Conference Day 1</w:t>
            </w:r>
          </w:p>
          <w:p w14:paraId="55323608" w14:textId="77777777" w:rsidR="00B24D17" w:rsidRDefault="00B24D17">
            <w:pPr>
              <w:rPr>
                <w:lang w:val="en-US"/>
              </w:rPr>
            </w:pPr>
          </w:p>
          <w:p w14:paraId="024FC546" w14:textId="77777777" w:rsidR="00B24D17" w:rsidRDefault="00B24D17">
            <w:pPr>
              <w:rPr>
                <w:lang w:val="en-US"/>
              </w:rPr>
            </w:pPr>
            <w:r>
              <w:rPr>
                <w:lang w:val="en-US"/>
              </w:rPr>
              <w:t>Opening remarks: Chancellor of WOU, Professor Lily Chen</w:t>
            </w:r>
          </w:p>
          <w:p w14:paraId="494FC547" w14:textId="77777777" w:rsidR="00B24D17" w:rsidRDefault="00B24D17">
            <w:pPr>
              <w:rPr>
                <w:lang w:val="en-US"/>
              </w:rPr>
            </w:pPr>
          </w:p>
          <w:p w14:paraId="14500D24" w14:textId="77777777" w:rsidR="00B24D17" w:rsidRDefault="00B24D17">
            <w:pPr>
              <w:rPr>
                <w:lang w:val="en-US"/>
              </w:rPr>
            </w:pPr>
            <w:r>
              <w:rPr>
                <w:lang w:val="en-US"/>
              </w:rPr>
              <w:t>Panel discussion:</w:t>
            </w:r>
          </w:p>
          <w:p w14:paraId="5E14C81D" w14:textId="77777777" w:rsidR="00B24D17" w:rsidRDefault="00B24D17">
            <w:pPr>
              <w:rPr>
                <w:lang w:val="en-US"/>
              </w:rPr>
            </w:pPr>
            <w:r>
              <w:rPr>
                <w:lang w:val="en-US"/>
              </w:rPr>
              <w:t>Professor Lily Chen (WOU), Professor Gaudencio Petalcorin (MSU-IIT), Professor Mark Brown (DCU)</w:t>
            </w:r>
          </w:p>
          <w:p w14:paraId="5E4DD68D" w14:textId="77777777" w:rsidR="00B24D17" w:rsidRDefault="00B24D17">
            <w:pPr>
              <w:rPr>
                <w:lang w:val="en-US"/>
              </w:rPr>
            </w:pPr>
            <w:r w:rsidRPr="00B24D17">
              <w:rPr>
                <w:lang w:val="en-US"/>
              </w:rPr>
              <w:t>Host: Dr Hanna Teräs (Project Lead</w:t>
            </w:r>
            <w:r>
              <w:rPr>
                <w:lang w:val="en-US"/>
              </w:rPr>
              <w:t>, TAMK)</w:t>
            </w:r>
          </w:p>
          <w:p w14:paraId="6B2CCD24" w14:textId="77777777" w:rsidR="00B24D17" w:rsidRDefault="00B24D17">
            <w:pPr>
              <w:rPr>
                <w:lang w:val="en-US"/>
              </w:rPr>
            </w:pPr>
          </w:p>
          <w:p w14:paraId="30C6C9D4" w14:textId="77777777" w:rsidR="00B24D17" w:rsidRDefault="00F836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F83660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session: Inclusive, open and distance learning</w:t>
            </w:r>
          </w:p>
          <w:p w14:paraId="55398548" w14:textId="77777777" w:rsidR="00F83660" w:rsidRDefault="00F83660">
            <w:pPr>
              <w:rPr>
                <w:lang w:val="en-US"/>
              </w:rPr>
            </w:pPr>
          </w:p>
          <w:p w14:paraId="1ABB0EFF" w14:textId="77777777" w:rsidR="00F83660" w:rsidRDefault="00F8366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8366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session: Learning design to improve access and equity</w:t>
            </w:r>
          </w:p>
          <w:p w14:paraId="153B1F6F" w14:textId="77777777" w:rsidR="00F83660" w:rsidRDefault="00F83660">
            <w:pPr>
              <w:rPr>
                <w:lang w:val="en-US"/>
              </w:rPr>
            </w:pPr>
          </w:p>
          <w:p w14:paraId="1831B427" w14:textId="77777777" w:rsidR="00F83660" w:rsidRPr="00B24D17" w:rsidRDefault="00F8366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F8366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session: Digital access and student support in open, distance and blended learning</w:t>
            </w:r>
          </w:p>
        </w:tc>
        <w:tc>
          <w:tcPr>
            <w:tcW w:w="2790" w:type="dxa"/>
          </w:tcPr>
          <w:p w14:paraId="7C7861CA" w14:textId="77777777" w:rsidR="00B24D17" w:rsidRDefault="00F83660">
            <w:pPr>
              <w:rPr>
                <w:b/>
                <w:bCs/>
                <w:lang w:val="en-US"/>
              </w:rPr>
            </w:pPr>
            <w:r w:rsidRPr="00F83660">
              <w:rPr>
                <w:b/>
                <w:bCs/>
                <w:lang w:val="en-US"/>
              </w:rPr>
              <w:t>Conference Day 2</w:t>
            </w:r>
          </w:p>
          <w:p w14:paraId="5EDBAA95" w14:textId="77777777" w:rsidR="004271B2" w:rsidRDefault="004271B2">
            <w:pPr>
              <w:rPr>
                <w:b/>
                <w:bCs/>
                <w:lang w:val="en-US"/>
              </w:rPr>
            </w:pPr>
          </w:p>
          <w:p w14:paraId="1212B22A" w14:textId="77777777" w:rsidR="004271B2" w:rsidRDefault="00F2411D">
            <w:pPr>
              <w:rPr>
                <w:lang w:val="en-US"/>
              </w:rPr>
            </w:pPr>
            <w:r>
              <w:rPr>
                <w:lang w:val="en-US"/>
              </w:rPr>
              <w:t>1st session: Teacher professional development in open, distance and blended learning</w:t>
            </w:r>
          </w:p>
          <w:p w14:paraId="115089A6" w14:textId="77777777" w:rsidR="00F2411D" w:rsidRDefault="00F2411D">
            <w:pPr>
              <w:rPr>
                <w:lang w:val="en-US"/>
              </w:rPr>
            </w:pPr>
          </w:p>
          <w:p w14:paraId="796805FF" w14:textId="77777777" w:rsidR="00F2411D" w:rsidRDefault="00F241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2411D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session: </w:t>
            </w:r>
            <w:r w:rsidR="00867F78">
              <w:rPr>
                <w:lang w:val="en-US"/>
              </w:rPr>
              <w:t>Capacity building for institutions to improve inclusivity in HEI</w:t>
            </w:r>
          </w:p>
          <w:p w14:paraId="6F651DA5" w14:textId="77777777" w:rsidR="00867F78" w:rsidRDefault="00867F78">
            <w:pPr>
              <w:rPr>
                <w:lang w:val="en-US"/>
              </w:rPr>
            </w:pPr>
          </w:p>
          <w:p w14:paraId="45D8F2F1" w14:textId="209C26CE" w:rsidR="00867F78" w:rsidRPr="001D40AA" w:rsidRDefault="00867F78">
            <w:pPr>
              <w:rPr>
                <w:lang w:val="en-US"/>
              </w:rPr>
            </w:pPr>
            <w:r w:rsidRPr="001D40AA">
              <w:rPr>
                <w:lang w:val="en-US"/>
              </w:rPr>
              <w:t>3</w:t>
            </w:r>
            <w:r w:rsidRPr="001D40AA">
              <w:rPr>
                <w:vertAlign w:val="superscript"/>
                <w:lang w:val="en-US"/>
              </w:rPr>
              <w:t>rd</w:t>
            </w:r>
            <w:r w:rsidRPr="001D40AA">
              <w:rPr>
                <w:lang w:val="en-US"/>
              </w:rPr>
              <w:t xml:space="preserve"> session: </w:t>
            </w:r>
            <w:r w:rsidR="001D40AA" w:rsidRPr="001D40AA">
              <w:rPr>
                <w:lang w:val="en-US"/>
              </w:rPr>
              <w:t>Local lessons learned</w:t>
            </w:r>
          </w:p>
        </w:tc>
        <w:tc>
          <w:tcPr>
            <w:tcW w:w="2790" w:type="dxa"/>
          </w:tcPr>
          <w:p w14:paraId="1A2EF465" w14:textId="6C05844C" w:rsidR="00B24D17" w:rsidRDefault="004F00DC">
            <w:pPr>
              <w:rPr>
                <w:lang w:val="en-US"/>
              </w:rPr>
            </w:pPr>
            <w:r>
              <w:rPr>
                <w:lang w:val="en-US"/>
              </w:rPr>
              <w:t>Project meeting/final management meeting</w:t>
            </w:r>
          </w:p>
          <w:p w14:paraId="6DFBD57B" w14:textId="77777777" w:rsidR="004F00DC" w:rsidRDefault="004F00DC">
            <w:pPr>
              <w:rPr>
                <w:lang w:val="en-US"/>
              </w:rPr>
            </w:pPr>
          </w:p>
          <w:p w14:paraId="4F28C8F9" w14:textId="63D783B8" w:rsidR="004F00DC" w:rsidRDefault="00FB5A85" w:rsidP="00FB5A8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Buka conference reflection, feedback and lessons learned</w:t>
            </w:r>
          </w:p>
          <w:p w14:paraId="3B0C65B9" w14:textId="79D9357A" w:rsidR="00FB5A85" w:rsidRDefault="00FB5A85" w:rsidP="00FB5A8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Quality assurance: re</w:t>
            </w:r>
            <w:r w:rsidR="00B225F1">
              <w:rPr>
                <w:lang w:val="en-US"/>
              </w:rPr>
              <w:t>sults of the final evaluation report of external evaluation</w:t>
            </w:r>
          </w:p>
          <w:p w14:paraId="2C8EEECA" w14:textId="37978085" w:rsidR="00B225F1" w:rsidRDefault="00B225F1" w:rsidP="00FB5A8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Final reporting guidelines</w:t>
            </w:r>
            <w:r w:rsidR="00CE4917">
              <w:rPr>
                <w:lang w:val="en-US"/>
              </w:rPr>
              <w:t xml:space="preserve"> and processes</w:t>
            </w:r>
          </w:p>
          <w:p w14:paraId="51057063" w14:textId="79211D34" w:rsidR="00CE4917" w:rsidRPr="00FB5A85" w:rsidRDefault="00CE4917" w:rsidP="00FB5A8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Financial reporting</w:t>
            </w:r>
          </w:p>
          <w:p w14:paraId="5D62795B" w14:textId="77777777" w:rsidR="004F00DC" w:rsidRDefault="004F00DC">
            <w:pPr>
              <w:rPr>
                <w:lang w:val="en-US"/>
              </w:rPr>
            </w:pPr>
          </w:p>
          <w:p w14:paraId="2EECD8ED" w14:textId="1DD69FBE" w:rsidR="004F00DC" w:rsidRPr="001D40AA" w:rsidRDefault="004F00DC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4F4AB99D" w14:textId="6654E18E" w:rsidR="00CE4917" w:rsidRPr="00474CF7" w:rsidRDefault="00CE4917" w:rsidP="00474CF7">
            <w:pPr>
              <w:rPr>
                <w:lang w:val="en-US"/>
              </w:rPr>
            </w:pPr>
            <w:r>
              <w:rPr>
                <w:lang w:val="en-US"/>
              </w:rPr>
              <w:t>Project meeting</w:t>
            </w:r>
            <w:r w:rsidR="00474CF7">
              <w:rPr>
                <w:lang w:val="en-US"/>
              </w:rPr>
              <w:t xml:space="preserve"> and workshop: next steps, exploitation and dissemination</w:t>
            </w:r>
            <w:r w:rsidR="001F68D4">
              <w:rPr>
                <w:lang w:val="en-US"/>
              </w:rPr>
              <w:t xml:space="preserve">, sustainability after project lifetime, future collaboration and network building. </w:t>
            </w:r>
          </w:p>
        </w:tc>
      </w:tr>
    </w:tbl>
    <w:p w14:paraId="51A05BA4" w14:textId="77777777" w:rsidR="00B24D17" w:rsidRPr="001D40AA" w:rsidRDefault="00B24D17">
      <w:pPr>
        <w:rPr>
          <w:lang w:val="en-US"/>
        </w:rPr>
      </w:pPr>
    </w:p>
    <w:sectPr w:rsidR="00B24D17" w:rsidRPr="001D40AA" w:rsidSect="00B24D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1A51"/>
    <w:multiLevelType w:val="hybridMultilevel"/>
    <w:tmpl w:val="7A1E31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501FF"/>
    <w:multiLevelType w:val="hybridMultilevel"/>
    <w:tmpl w:val="754EA5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52462">
    <w:abstractNumId w:val="0"/>
  </w:num>
  <w:num w:numId="2" w16cid:durableId="100239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17"/>
    <w:rsid w:val="001D40AA"/>
    <w:rsid w:val="001F3D99"/>
    <w:rsid w:val="001F68D4"/>
    <w:rsid w:val="004271B2"/>
    <w:rsid w:val="00474CF7"/>
    <w:rsid w:val="004F00DC"/>
    <w:rsid w:val="00832D11"/>
    <w:rsid w:val="00867F78"/>
    <w:rsid w:val="00B225F1"/>
    <w:rsid w:val="00B24D17"/>
    <w:rsid w:val="00CE4917"/>
    <w:rsid w:val="00F2411D"/>
    <w:rsid w:val="00F83660"/>
    <w:rsid w:val="00FB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08D2"/>
  <w15:chartTrackingRefBased/>
  <w15:docId w15:val="{CDD971B3-0CD2-4DFE-A536-D32CA8E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Teräs (TAMK)</dc:creator>
  <cp:keywords/>
  <dc:description/>
  <cp:lastModifiedBy>Hanna Teräs (TAMK)</cp:lastModifiedBy>
  <cp:revision>11</cp:revision>
  <dcterms:created xsi:type="dcterms:W3CDTF">2023-10-26T08:52:00Z</dcterms:created>
  <dcterms:modified xsi:type="dcterms:W3CDTF">2023-10-26T10:46:00Z</dcterms:modified>
</cp:coreProperties>
</file>